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F6" w:rsidRPr="006A09B7" w:rsidRDefault="00CE40F6" w:rsidP="00CE40F6">
      <w:pPr>
        <w:spacing w:after="0"/>
        <w:jc w:val="center"/>
        <w:rPr>
          <w:b/>
          <w:sz w:val="22"/>
          <w:szCs w:val="22"/>
        </w:rPr>
      </w:pPr>
      <w:bookmarkStart w:id="0" w:name="_GoBack"/>
      <w:bookmarkEnd w:id="0"/>
      <w:r w:rsidRPr="006A09B7">
        <w:rPr>
          <w:b/>
          <w:sz w:val="22"/>
          <w:szCs w:val="22"/>
        </w:rPr>
        <w:t>Контракт  № 116-</w:t>
      </w:r>
      <w:r w:rsidRPr="006A09B7">
        <w:rPr>
          <w:b/>
          <w:bCs/>
          <w:sz w:val="22"/>
          <w:szCs w:val="22"/>
        </w:rPr>
        <w:t>128/2016 (Д-1185)</w:t>
      </w:r>
    </w:p>
    <w:p w:rsidR="00CE40F6" w:rsidRPr="00F365B5" w:rsidRDefault="00CE40F6" w:rsidP="00CE40F6">
      <w:pPr>
        <w:spacing w:after="0"/>
        <w:jc w:val="center"/>
        <w:rPr>
          <w:sz w:val="22"/>
          <w:szCs w:val="22"/>
        </w:rPr>
      </w:pPr>
    </w:p>
    <w:p w:rsidR="00CE40F6" w:rsidRPr="00F365B5" w:rsidRDefault="00CE40F6" w:rsidP="00CE40F6">
      <w:pPr>
        <w:spacing w:after="0"/>
        <w:jc w:val="center"/>
        <w:rPr>
          <w:sz w:val="22"/>
          <w:szCs w:val="22"/>
        </w:rPr>
      </w:pPr>
      <w:r w:rsidRPr="00F365B5">
        <w:rPr>
          <w:sz w:val="22"/>
          <w:szCs w:val="22"/>
        </w:rPr>
        <w:t>г. Москва</w:t>
      </w:r>
      <w:r w:rsidRPr="00F365B5">
        <w:rPr>
          <w:sz w:val="22"/>
          <w:szCs w:val="22"/>
        </w:rPr>
        <w:tab/>
      </w:r>
      <w:r w:rsidRPr="00F365B5">
        <w:rPr>
          <w:sz w:val="22"/>
          <w:szCs w:val="22"/>
        </w:rPr>
        <w:tab/>
      </w:r>
      <w:r w:rsidRPr="00F365B5">
        <w:rPr>
          <w:sz w:val="22"/>
          <w:szCs w:val="22"/>
        </w:rPr>
        <w:tab/>
      </w:r>
      <w:r w:rsidRPr="00F365B5">
        <w:rPr>
          <w:sz w:val="22"/>
          <w:szCs w:val="22"/>
        </w:rPr>
        <w:tab/>
      </w:r>
      <w:r w:rsidRPr="00F365B5">
        <w:rPr>
          <w:sz w:val="22"/>
          <w:szCs w:val="22"/>
        </w:rPr>
        <w:tab/>
      </w:r>
      <w:r w:rsidRPr="00F365B5">
        <w:rPr>
          <w:sz w:val="22"/>
          <w:szCs w:val="22"/>
        </w:rPr>
        <w:tab/>
        <w:t xml:space="preserve">     </w:t>
      </w:r>
      <w:r w:rsidRPr="00F365B5">
        <w:rPr>
          <w:sz w:val="22"/>
          <w:szCs w:val="22"/>
        </w:rPr>
        <w:tab/>
        <w:t xml:space="preserve">           «____» ______________</w:t>
      </w:r>
      <w:r w:rsidR="006A09B7">
        <w:rPr>
          <w:sz w:val="22"/>
          <w:szCs w:val="22"/>
        </w:rPr>
        <w:t>__</w:t>
      </w:r>
      <w:r w:rsidRPr="00F365B5">
        <w:rPr>
          <w:sz w:val="22"/>
          <w:szCs w:val="22"/>
        </w:rPr>
        <w:t xml:space="preserve"> г.</w:t>
      </w:r>
    </w:p>
    <w:p w:rsidR="00CE40F6" w:rsidRPr="00F365B5" w:rsidRDefault="00CE40F6" w:rsidP="00CE40F6">
      <w:pPr>
        <w:spacing w:after="0"/>
        <w:jc w:val="center"/>
        <w:rPr>
          <w:sz w:val="22"/>
          <w:szCs w:val="22"/>
        </w:rPr>
      </w:pPr>
    </w:p>
    <w:p w:rsidR="00F365B5" w:rsidRDefault="00CE40F6" w:rsidP="008B5722">
      <w:pPr>
        <w:spacing w:after="0"/>
        <w:ind w:firstLine="708"/>
        <w:rPr>
          <w:sz w:val="22"/>
          <w:szCs w:val="22"/>
          <w:lang w:val="en-US" w:eastAsia="x-none"/>
        </w:rPr>
      </w:pPr>
      <w:r w:rsidRPr="00F365B5">
        <w:rPr>
          <w:b/>
          <w:sz w:val="22"/>
          <w:szCs w:val="22"/>
          <w:lang w:eastAsia="x-none"/>
        </w:rPr>
        <w:t>Ф</w:t>
      </w:r>
      <w:r w:rsidRPr="00F365B5">
        <w:rPr>
          <w:b/>
          <w:sz w:val="22"/>
          <w:szCs w:val="22"/>
          <w:lang w:val="de-DE" w:eastAsia="x-none"/>
        </w:rPr>
        <w:t>едерально</w:t>
      </w:r>
      <w:r w:rsidRPr="00F365B5">
        <w:rPr>
          <w:b/>
          <w:sz w:val="22"/>
          <w:szCs w:val="22"/>
          <w:lang w:eastAsia="x-none"/>
        </w:rPr>
        <w:t>е</w:t>
      </w:r>
      <w:r w:rsidRPr="00F365B5">
        <w:rPr>
          <w:b/>
          <w:sz w:val="22"/>
          <w:szCs w:val="22"/>
          <w:lang w:val="de-DE" w:eastAsia="x-none"/>
        </w:rPr>
        <w:t xml:space="preserve"> государственно</w:t>
      </w:r>
      <w:r w:rsidRPr="00F365B5">
        <w:rPr>
          <w:b/>
          <w:sz w:val="22"/>
          <w:szCs w:val="22"/>
          <w:lang w:eastAsia="x-none"/>
        </w:rPr>
        <w:t>е</w:t>
      </w:r>
      <w:r w:rsidRPr="00F365B5">
        <w:rPr>
          <w:b/>
          <w:sz w:val="22"/>
          <w:szCs w:val="22"/>
          <w:lang w:val="de-DE" w:eastAsia="x-none"/>
        </w:rPr>
        <w:t xml:space="preserve"> бюджетно</w:t>
      </w:r>
      <w:r w:rsidRPr="00F365B5">
        <w:rPr>
          <w:b/>
          <w:sz w:val="22"/>
          <w:szCs w:val="22"/>
          <w:lang w:eastAsia="x-none"/>
        </w:rPr>
        <w:t>е</w:t>
      </w:r>
      <w:r w:rsidRPr="00F365B5">
        <w:rPr>
          <w:b/>
          <w:sz w:val="22"/>
          <w:szCs w:val="22"/>
          <w:lang w:val="de-DE" w:eastAsia="x-none"/>
        </w:rPr>
        <w:t xml:space="preserve"> образовательно</w:t>
      </w:r>
      <w:r w:rsidRPr="00F365B5">
        <w:rPr>
          <w:b/>
          <w:sz w:val="22"/>
          <w:szCs w:val="22"/>
          <w:lang w:eastAsia="x-none"/>
        </w:rPr>
        <w:t>е</w:t>
      </w:r>
      <w:r w:rsidRPr="00F365B5">
        <w:rPr>
          <w:b/>
          <w:sz w:val="22"/>
          <w:szCs w:val="22"/>
          <w:lang w:val="de-DE" w:eastAsia="x-none"/>
        </w:rPr>
        <w:t xml:space="preserve"> учреждени</w:t>
      </w:r>
      <w:r w:rsidRPr="00F365B5">
        <w:rPr>
          <w:b/>
          <w:sz w:val="22"/>
          <w:szCs w:val="22"/>
          <w:lang w:eastAsia="x-none"/>
        </w:rPr>
        <w:t>е</w:t>
      </w:r>
      <w:r w:rsidRPr="00F365B5">
        <w:rPr>
          <w:b/>
          <w:sz w:val="22"/>
          <w:szCs w:val="22"/>
          <w:lang w:val="de-DE" w:eastAsia="x-none"/>
        </w:rPr>
        <w:t xml:space="preserve"> высшего  образования «Национальный исследовательский университет «МЭИ»</w:t>
      </w:r>
      <w:r w:rsidRPr="00F365B5">
        <w:rPr>
          <w:b/>
          <w:sz w:val="22"/>
          <w:szCs w:val="22"/>
          <w:lang w:eastAsia="x-none"/>
        </w:rPr>
        <w:t xml:space="preserve"> (ФГБОУ ВО «НИУ «МЭИ»)</w:t>
      </w:r>
      <w:r w:rsidRPr="00F365B5">
        <w:rPr>
          <w:sz w:val="22"/>
          <w:szCs w:val="22"/>
          <w:lang w:val="de-DE" w:eastAsia="x-none"/>
        </w:rPr>
        <w:t>, именуем</w:t>
      </w:r>
      <w:r w:rsidRPr="00F365B5">
        <w:rPr>
          <w:sz w:val="22"/>
          <w:szCs w:val="22"/>
          <w:lang w:eastAsia="x-none"/>
        </w:rPr>
        <w:t>ое</w:t>
      </w:r>
      <w:r w:rsidRPr="00F365B5">
        <w:rPr>
          <w:sz w:val="22"/>
          <w:szCs w:val="22"/>
          <w:lang w:val="de-DE" w:eastAsia="x-none"/>
        </w:rPr>
        <w:t xml:space="preserve"> в дальнейшем «Заказчик», в лице</w:t>
      </w:r>
      <w:r w:rsidRPr="00F365B5">
        <w:rPr>
          <w:sz w:val="22"/>
          <w:szCs w:val="22"/>
          <w:lang w:eastAsia="x-none"/>
        </w:rPr>
        <w:t xml:space="preserve"> проректора по научной работе Драгунова В.К., действующего на основании доверенности № 192/08 от 15.06.2015 г., </w:t>
      </w:r>
    </w:p>
    <w:p w:rsidR="00CE40F6" w:rsidRPr="00F365B5" w:rsidRDefault="00CE40F6" w:rsidP="008B5722">
      <w:pPr>
        <w:spacing w:after="0"/>
        <w:ind w:firstLine="708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val="de-DE" w:eastAsia="x-none"/>
        </w:rPr>
        <w:t>с одной стороны,</w:t>
      </w:r>
      <w:r w:rsidR="008B5722" w:rsidRPr="00F365B5">
        <w:rPr>
          <w:sz w:val="22"/>
          <w:szCs w:val="22"/>
          <w:lang w:eastAsia="x-none"/>
        </w:rPr>
        <w:t xml:space="preserve"> </w:t>
      </w:r>
      <w:r w:rsidRPr="00F365B5">
        <w:rPr>
          <w:sz w:val="22"/>
          <w:szCs w:val="22"/>
          <w:lang w:val="de-DE" w:eastAsia="x-none"/>
        </w:rPr>
        <w:t xml:space="preserve">и </w:t>
      </w:r>
      <w:r w:rsidR="00F365B5">
        <w:rPr>
          <w:b/>
          <w:sz w:val="22"/>
          <w:szCs w:val="22"/>
          <w:lang w:eastAsia="x-none"/>
        </w:rPr>
        <w:t>И</w:t>
      </w:r>
      <w:r w:rsidR="00AE3469" w:rsidRPr="00F365B5">
        <w:rPr>
          <w:b/>
          <w:sz w:val="22"/>
          <w:szCs w:val="22"/>
          <w:lang w:eastAsia="x-none"/>
        </w:rPr>
        <w:t>ндивидуальный предприниматель Трипольский Павел Эдуардович</w:t>
      </w:r>
      <w:r w:rsidRPr="00F365B5">
        <w:rPr>
          <w:sz w:val="22"/>
          <w:szCs w:val="22"/>
          <w:lang w:val="de-DE" w:eastAsia="x-none"/>
        </w:rPr>
        <w:t>, именуем</w:t>
      </w:r>
      <w:r w:rsidR="008B5722" w:rsidRPr="00F365B5">
        <w:rPr>
          <w:sz w:val="22"/>
          <w:szCs w:val="22"/>
          <w:lang w:eastAsia="x-none"/>
        </w:rPr>
        <w:t>ый</w:t>
      </w:r>
      <w:r w:rsidRPr="00F365B5">
        <w:rPr>
          <w:sz w:val="22"/>
          <w:szCs w:val="22"/>
          <w:lang w:val="de-DE" w:eastAsia="x-none"/>
        </w:rPr>
        <w:t xml:space="preserve"> в дальнейшем «Поставщик», с другой стороны,  совместно именуемые также «Стороны», в соответствии </w:t>
      </w:r>
      <w:r w:rsidRPr="00F365B5">
        <w:rPr>
          <w:sz w:val="22"/>
          <w:szCs w:val="22"/>
          <w:lang w:val="de-DE" w:eastAsia="ar-SA"/>
        </w:rPr>
        <w:t xml:space="preserve">с  Федеральным законом от 05 апреля  2013 года  № 44-ФЗ «О контрактной системе в сфере закупок товаров, работ, услуг для обеспечения государственных и муниципальных нужд» </w:t>
      </w:r>
      <w:r w:rsidRPr="00F365B5">
        <w:rPr>
          <w:sz w:val="22"/>
          <w:szCs w:val="22"/>
          <w:lang w:val="de-DE" w:eastAsia="x-none"/>
        </w:rPr>
        <w:t>на основании протокола подведения итогов открытого аукциона в электронной форме №</w:t>
      </w:r>
      <w:r w:rsidR="004F4A0C" w:rsidRPr="00F365B5">
        <w:rPr>
          <w:bCs/>
          <w:sz w:val="22"/>
          <w:szCs w:val="22"/>
        </w:rPr>
        <w:t xml:space="preserve"> АЭ 128-2016 </w:t>
      </w:r>
      <w:r w:rsidRPr="00F365B5">
        <w:rPr>
          <w:sz w:val="22"/>
          <w:szCs w:val="22"/>
          <w:lang w:val="de-DE" w:eastAsia="x-none"/>
        </w:rPr>
        <w:t xml:space="preserve">от </w:t>
      </w:r>
      <w:r w:rsidR="00AE3469" w:rsidRPr="00F365B5">
        <w:rPr>
          <w:sz w:val="22"/>
          <w:szCs w:val="22"/>
          <w:lang w:eastAsia="x-none"/>
        </w:rPr>
        <w:t>19.10.2016</w:t>
      </w:r>
      <w:r w:rsidRPr="00F365B5">
        <w:rPr>
          <w:sz w:val="22"/>
          <w:szCs w:val="22"/>
          <w:lang w:val="de-DE" w:eastAsia="x-none"/>
        </w:rPr>
        <w:t xml:space="preserve">, </w:t>
      </w:r>
      <w:r w:rsidRPr="00F365B5">
        <w:rPr>
          <w:bCs/>
          <w:sz w:val="22"/>
          <w:szCs w:val="22"/>
          <w:lang w:val="de-DE" w:eastAsia="x-none"/>
        </w:rPr>
        <w:t>заключили настоящий Контракт о нижеследующем.</w:t>
      </w:r>
    </w:p>
    <w:p w:rsidR="00CE40F6" w:rsidRPr="00F365B5" w:rsidRDefault="00CE40F6" w:rsidP="00CE40F6">
      <w:pPr>
        <w:spacing w:after="0"/>
        <w:ind w:firstLine="708"/>
        <w:rPr>
          <w:bCs/>
          <w:sz w:val="22"/>
          <w:szCs w:val="22"/>
        </w:rPr>
      </w:pPr>
    </w:p>
    <w:p w:rsidR="00CE40F6" w:rsidRPr="00F365B5" w:rsidRDefault="00CE40F6" w:rsidP="00BA0846">
      <w:pPr>
        <w:pStyle w:val="a6"/>
        <w:numPr>
          <w:ilvl w:val="0"/>
          <w:numId w:val="2"/>
        </w:numPr>
        <w:spacing w:after="0"/>
        <w:jc w:val="center"/>
        <w:rPr>
          <w:b/>
          <w:sz w:val="22"/>
          <w:szCs w:val="22"/>
          <w:lang w:val="de-DE" w:eastAsia="x-none"/>
        </w:rPr>
      </w:pPr>
      <w:r w:rsidRPr="00F365B5">
        <w:rPr>
          <w:b/>
          <w:bCs/>
          <w:sz w:val="22"/>
          <w:szCs w:val="22"/>
          <w:lang w:val="de-DE" w:eastAsia="x-none"/>
        </w:rPr>
        <w:t>Предмет Контракта</w:t>
      </w:r>
    </w:p>
    <w:p w:rsidR="00CE40F6" w:rsidRPr="00F365B5" w:rsidRDefault="00CE40F6" w:rsidP="00BA0846">
      <w:pPr>
        <w:numPr>
          <w:ilvl w:val="1"/>
          <w:numId w:val="2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t xml:space="preserve">Поставщик обязуется </w:t>
      </w:r>
      <w:r w:rsidRPr="00F365B5">
        <w:rPr>
          <w:b/>
          <w:sz w:val="22"/>
          <w:szCs w:val="22"/>
        </w:rPr>
        <w:t xml:space="preserve">поставить прозрачные колбы из монокристаллического сапфирового стекла </w:t>
      </w:r>
      <w:r w:rsidRPr="00F365B5">
        <w:rPr>
          <w:sz w:val="22"/>
          <w:szCs w:val="22"/>
        </w:rPr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CE40F6" w:rsidRPr="00F365B5" w:rsidRDefault="00CE40F6" w:rsidP="00BA0846">
      <w:pPr>
        <w:numPr>
          <w:ilvl w:val="1"/>
          <w:numId w:val="2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CE40F6" w:rsidRPr="00F365B5" w:rsidRDefault="00CE40F6" w:rsidP="00CE40F6">
      <w:pPr>
        <w:tabs>
          <w:tab w:val="left" w:pos="540"/>
        </w:tabs>
        <w:spacing w:after="0"/>
        <w:rPr>
          <w:sz w:val="22"/>
          <w:szCs w:val="22"/>
        </w:rPr>
      </w:pPr>
    </w:p>
    <w:p w:rsidR="00CE40F6" w:rsidRPr="00F365B5" w:rsidRDefault="00CE40F6" w:rsidP="00CE40F6">
      <w:pPr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Цена Контракта. Порядок расчетов</w:t>
      </w:r>
    </w:p>
    <w:p w:rsidR="00CE40F6" w:rsidRPr="00F365B5" w:rsidRDefault="00CE40F6" w:rsidP="00F12956">
      <w:pPr>
        <w:numPr>
          <w:ilvl w:val="1"/>
          <w:numId w:val="2"/>
        </w:numPr>
        <w:tabs>
          <w:tab w:val="left" w:pos="540"/>
        </w:tabs>
        <w:spacing w:after="0"/>
        <w:ind w:left="0" w:firstLine="0"/>
        <w:rPr>
          <w:color w:val="000000"/>
          <w:sz w:val="22"/>
          <w:szCs w:val="22"/>
        </w:rPr>
      </w:pPr>
      <w:r w:rsidRPr="00F365B5">
        <w:rPr>
          <w:color w:val="000000"/>
          <w:sz w:val="22"/>
          <w:szCs w:val="22"/>
        </w:rPr>
        <w:t xml:space="preserve">Цена Контракта составляет </w:t>
      </w:r>
      <w:r w:rsidR="00F12956" w:rsidRPr="00F365B5">
        <w:rPr>
          <w:color w:val="000000"/>
          <w:sz w:val="22"/>
          <w:szCs w:val="22"/>
        </w:rPr>
        <w:t xml:space="preserve">372 200 </w:t>
      </w:r>
      <w:r w:rsidRPr="00F365B5">
        <w:rPr>
          <w:color w:val="000000"/>
          <w:sz w:val="22"/>
          <w:szCs w:val="22"/>
        </w:rPr>
        <w:t>(</w:t>
      </w:r>
      <w:r w:rsidR="00F12956" w:rsidRPr="00F365B5">
        <w:rPr>
          <w:color w:val="000000"/>
          <w:sz w:val="22"/>
          <w:szCs w:val="22"/>
        </w:rPr>
        <w:t>Триста семьдесят две тысячи двести рублей</w:t>
      </w:r>
      <w:r w:rsidRPr="00F365B5">
        <w:rPr>
          <w:color w:val="000000"/>
          <w:sz w:val="22"/>
          <w:szCs w:val="22"/>
        </w:rPr>
        <w:t xml:space="preserve">)  рублей </w:t>
      </w:r>
      <w:r w:rsidR="00F12956" w:rsidRPr="00F365B5">
        <w:rPr>
          <w:color w:val="000000"/>
          <w:sz w:val="22"/>
          <w:szCs w:val="22"/>
        </w:rPr>
        <w:t xml:space="preserve">00 </w:t>
      </w:r>
      <w:r w:rsidRPr="00F365B5">
        <w:rPr>
          <w:color w:val="000000"/>
          <w:sz w:val="22"/>
          <w:szCs w:val="22"/>
        </w:rPr>
        <w:t xml:space="preserve">копеек, </w:t>
      </w:r>
      <w:r w:rsidR="008808CA" w:rsidRPr="00F365B5">
        <w:rPr>
          <w:sz w:val="22"/>
          <w:szCs w:val="22"/>
        </w:rPr>
        <w:t>НДС не облагается,</w:t>
      </w:r>
      <w:r w:rsidRPr="00F365B5">
        <w:rPr>
          <w:color w:val="000000"/>
          <w:sz w:val="22"/>
          <w:szCs w:val="22"/>
        </w:rPr>
        <w:t xml:space="preserve"> и включает в  себя стоимость доставки по адресу, указанному в п. 3.2. </w:t>
      </w:r>
      <w:r w:rsidRPr="00F365B5">
        <w:rPr>
          <w:sz w:val="22"/>
          <w:szCs w:val="22"/>
        </w:rPr>
        <w:t>Контракта</w:t>
      </w:r>
      <w:r w:rsidRPr="00F365B5">
        <w:rPr>
          <w:color w:val="000000"/>
          <w:sz w:val="22"/>
          <w:szCs w:val="22"/>
        </w:rPr>
        <w:t>, стоимость изготовления, разгрузочно-погрузочных работ, тары, упаковки, и иные затраты Поставщика, связанные с исполнением настоящего Контракта.</w:t>
      </w:r>
    </w:p>
    <w:p w:rsidR="00CE40F6" w:rsidRPr="00F365B5" w:rsidRDefault="00CE40F6" w:rsidP="00CE40F6">
      <w:pPr>
        <w:spacing w:after="0"/>
        <w:rPr>
          <w:b/>
          <w:sz w:val="22"/>
          <w:szCs w:val="22"/>
        </w:rPr>
      </w:pPr>
      <w:r w:rsidRPr="00F365B5">
        <w:rPr>
          <w:color w:val="000000"/>
          <w:sz w:val="22"/>
          <w:szCs w:val="22"/>
        </w:rPr>
        <w:t>2.2.</w:t>
      </w:r>
      <w:r w:rsidRPr="00F365B5">
        <w:rPr>
          <w:sz w:val="22"/>
          <w:szCs w:val="22"/>
        </w:rPr>
        <w:t xml:space="preserve"> Заказчик </w:t>
      </w:r>
      <w:r w:rsidRPr="00F365B5">
        <w:rPr>
          <w:color w:val="000000"/>
          <w:sz w:val="22"/>
          <w:szCs w:val="22"/>
        </w:rPr>
        <w:t xml:space="preserve">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F365B5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CE40F6" w:rsidRPr="00F365B5" w:rsidRDefault="00CE40F6" w:rsidP="00CE40F6">
      <w:pPr>
        <w:spacing w:after="0"/>
        <w:rPr>
          <w:color w:val="000000"/>
          <w:sz w:val="22"/>
          <w:szCs w:val="22"/>
        </w:rPr>
      </w:pPr>
    </w:p>
    <w:p w:rsidR="00CE40F6" w:rsidRPr="00F365B5" w:rsidRDefault="00CE40F6" w:rsidP="00CE40F6">
      <w:pPr>
        <w:numPr>
          <w:ilvl w:val="0"/>
          <w:numId w:val="1"/>
        </w:numPr>
        <w:spacing w:after="0"/>
        <w:ind w:right="-113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Порядок и сроки поставки Товара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 xml:space="preserve">3.1.Срок поставки: с момента заключения  Контракта в течение 30 дней.   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>3.2.Адрес доставки: г. Москва, ул. Красноказарменная, д.14,кафедра ФТЭМК НИУ МЭИ.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CE40F6" w:rsidRPr="00F365B5" w:rsidRDefault="00CE40F6" w:rsidP="00CE40F6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 xml:space="preserve">3.5. В случае выявления некачественного Товара при приемке, Поставщику возвращается весь Товар. Замена Товара осуществляется в течение 3 рабочих дней со дня его возврата Поставщику. 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  <w:r w:rsidRPr="00F365B5">
        <w:rPr>
          <w:sz w:val="22"/>
          <w:szCs w:val="22"/>
        </w:rPr>
        <w:t>3.6. Все расходы, связанные с возвратом Товара оплачиваются Поставщиком.</w:t>
      </w:r>
    </w:p>
    <w:p w:rsidR="00CE40F6" w:rsidRPr="00F365B5" w:rsidRDefault="00CE40F6" w:rsidP="00CE40F6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F365B5">
        <w:rPr>
          <w:color w:val="000000"/>
          <w:sz w:val="22"/>
          <w:szCs w:val="22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F365B5">
        <w:rPr>
          <w:sz w:val="22"/>
          <w:szCs w:val="22"/>
        </w:rPr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CE40F6" w:rsidRPr="00F365B5" w:rsidRDefault="00CE40F6" w:rsidP="00CE40F6">
      <w:pPr>
        <w:tabs>
          <w:tab w:val="left" w:pos="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3.8.Доставка Товара и разгрузочно-погрузочные работы осуществляются силами Поставщика.</w:t>
      </w:r>
    </w:p>
    <w:p w:rsidR="00CE40F6" w:rsidRPr="00F365B5" w:rsidRDefault="00CE40F6" w:rsidP="00CE40F6">
      <w:pPr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CE40F6" w:rsidRPr="00F365B5" w:rsidRDefault="00CE40F6" w:rsidP="00CE40F6">
      <w:pPr>
        <w:spacing w:after="0"/>
        <w:ind w:right="-113"/>
        <w:rPr>
          <w:sz w:val="22"/>
          <w:szCs w:val="22"/>
        </w:rPr>
      </w:pPr>
    </w:p>
    <w:p w:rsidR="00CE40F6" w:rsidRPr="00F365B5" w:rsidRDefault="00CE40F6" w:rsidP="00F365B5">
      <w:pPr>
        <w:pStyle w:val="a6"/>
        <w:keepNext/>
        <w:numPr>
          <w:ilvl w:val="0"/>
          <w:numId w:val="3"/>
        </w:numPr>
        <w:spacing w:after="0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Требования к Товару, упаковке и маркировке Товара</w:t>
      </w:r>
    </w:p>
    <w:p w:rsidR="00CE40F6" w:rsidRPr="00F365B5" w:rsidRDefault="00CE40F6" w:rsidP="00CE40F6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t>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CE40F6" w:rsidRPr="00F365B5" w:rsidRDefault="00CE40F6" w:rsidP="00CE40F6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lastRenderedPageBreak/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CE40F6" w:rsidRPr="00F365B5" w:rsidRDefault="00CE40F6" w:rsidP="00CE40F6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CE40F6" w:rsidRPr="00F365B5" w:rsidRDefault="00CE40F6" w:rsidP="00CE40F6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F365B5">
        <w:rPr>
          <w:sz w:val="22"/>
          <w:szCs w:val="22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CE40F6" w:rsidRPr="00F365B5" w:rsidRDefault="00CE40F6" w:rsidP="00CE40F6">
      <w:pPr>
        <w:tabs>
          <w:tab w:val="num" w:pos="5400"/>
        </w:tabs>
        <w:spacing w:after="0"/>
        <w:rPr>
          <w:sz w:val="22"/>
          <w:szCs w:val="22"/>
        </w:rPr>
      </w:pPr>
    </w:p>
    <w:p w:rsidR="00CE40F6" w:rsidRPr="00F365B5" w:rsidRDefault="00CE40F6" w:rsidP="00CE40F6">
      <w:pPr>
        <w:numPr>
          <w:ilvl w:val="0"/>
          <w:numId w:val="3"/>
        </w:numPr>
        <w:spacing w:after="0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Гарантийные обязательства</w:t>
      </w:r>
    </w:p>
    <w:p w:rsidR="00CE40F6" w:rsidRPr="00F365B5" w:rsidRDefault="00CE40F6" w:rsidP="00CE40F6">
      <w:pPr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5.1.Поставщик гарантирует качество поставленного Товара в соответствии с действующим законодательством в течение 1 месяца с момента поставки.</w:t>
      </w:r>
    </w:p>
    <w:p w:rsidR="00CE40F6" w:rsidRPr="00F365B5" w:rsidRDefault="00CE40F6" w:rsidP="00CE40F6">
      <w:pPr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CE40F6" w:rsidRPr="00F365B5" w:rsidRDefault="00CE40F6" w:rsidP="00CE40F6">
      <w:pPr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CE40F6" w:rsidRPr="00F365B5" w:rsidRDefault="00CE40F6" w:rsidP="00CE40F6">
      <w:pPr>
        <w:spacing w:after="0"/>
        <w:jc w:val="left"/>
        <w:rPr>
          <w:b/>
          <w:sz w:val="22"/>
          <w:szCs w:val="22"/>
        </w:rPr>
      </w:pPr>
    </w:p>
    <w:p w:rsidR="00CE40F6" w:rsidRPr="00F365B5" w:rsidRDefault="00CE40F6" w:rsidP="00F365B5">
      <w:pPr>
        <w:spacing w:after="0"/>
        <w:ind w:left="360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6.</w:t>
      </w:r>
      <w:r w:rsidR="00F365B5">
        <w:rPr>
          <w:b/>
          <w:sz w:val="22"/>
          <w:szCs w:val="22"/>
        </w:rPr>
        <w:t xml:space="preserve"> </w:t>
      </w:r>
      <w:r w:rsidRPr="00F365B5">
        <w:rPr>
          <w:b/>
          <w:sz w:val="22"/>
          <w:szCs w:val="22"/>
        </w:rPr>
        <w:t>Ответственность Сторон. Порядок урегулирования споров</w:t>
      </w:r>
    </w:p>
    <w:p w:rsidR="00CE40F6" w:rsidRPr="00F365B5" w:rsidRDefault="00CE40F6" w:rsidP="00CE40F6">
      <w:pPr>
        <w:tabs>
          <w:tab w:val="left" w:pos="72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E40F6" w:rsidRPr="00F365B5" w:rsidRDefault="00CE40F6" w:rsidP="00CE40F6">
      <w:pPr>
        <w:tabs>
          <w:tab w:val="left" w:pos="72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E40F6" w:rsidRPr="00F365B5" w:rsidRDefault="00CE40F6" w:rsidP="00CE40F6">
      <w:pPr>
        <w:tabs>
          <w:tab w:val="left" w:pos="72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F365B5">
          <w:rPr>
            <w:sz w:val="22"/>
            <w:szCs w:val="22"/>
          </w:rPr>
          <w:t>ставки рефинансирования</w:t>
        </w:r>
      </w:hyperlink>
      <w:r w:rsidRPr="00F365B5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CE40F6" w:rsidRPr="00F365B5" w:rsidRDefault="00CE40F6" w:rsidP="00CE40F6">
      <w:pPr>
        <w:tabs>
          <w:tab w:val="left" w:pos="709"/>
        </w:tabs>
        <w:spacing w:after="0"/>
        <w:rPr>
          <w:sz w:val="22"/>
          <w:szCs w:val="22"/>
          <w:lang w:eastAsia="ar-SA"/>
        </w:rPr>
      </w:pPr>
      <w:r w:rsidRPr="00F365B5">
        <w:rPr>
          <w:sz w:val="22"/>
          <w:szCs w:val="22"/>
        </w:rPr>
        <w:t xml:space="preserve"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</w:t>
      </w:r>
      <w:r w:rsidRPr="00F365B5">
        <w:rPr>
          <w:sz w:val="22"/>
          <w:szCs w:val="22"/>
          <w:lang w:eastAsia="ar-SA"/>
        </w:rPr>
        <w:t xml:space="preserve">  в размере 2,5 процента цены Контракта, что составляет</w:t>
      </w:r>
      <w:r w:rsidR="00F12956" w:rsidRPr="00F365B5">
        <w:rPr>
          <w:sz w:val="22"/>
          <w:szCs w:val="22"/>
          <w:lang w:eastAsia="ar-SA"/>
        </w:rPr>
        <w:t xml:space="preserve"> </w:t>
      </w:r>
      <w:r w:rsidR="00027186">
        <w:rPr>
          <w:sz w:val="22"/>
          <w:szCs w:val="22"/>
          <w:lang w:eastAsia="ar-SA"/>
        </w:rPr>
        <w:t xml:space="preserve"> </w:t>
      </w:r>
      <w:r w:rsidR="00F12956" w:rsidRPr="00F365B5">
        <w:rPr>
          <w:sz w:val="22"/>
          <w:szCs w:val="22"/>
          <w:lang w:eastAsia="ar-SA"/>
        </w:rPr>
        <w:t>9</w:t>
      </w:r>
      <w:r w:rsidR="004F4A0C" w:rsidRPr="00F365B5">
        <w:rPr>
          <w:sz w:val="22"/>
          <w:szCs w:val="22"/>
          <w:lang w:eastAsia="ar-SA"/>
        </w:rPr>
        <w:t> </w:t>
      </w:r>
      <w:r w:rsidR="00F12956" w:rsidRPr="00F365B5">
        <w:rPr>
          <w:sz w:val="22"/>
          <w:szCs w:val="22"/>
          <w:lang w:eastAsia="ar-SA"/>
        </w:rPr>
        <w:t>305</w:t>
      </w:r>
      <w:r w:rsidR="004F4A0C" w:rsidRPr="00F365B5">
        <w:rPr>
          <w:sz w:val="22"/>
          <w:szCs w:val="22"/>
          <w:lang w:eastAsia="ar-SA"/>
        </w:rPr>
        <w:t xml:space="preserve"> (Девять тысяч триста пять)</w:t>
      </w:r>
      <w:r w:rsidR="00F12956" w:rsidRPr="00F365B5">
        <w:rPr>
          <w:sz w:val="22"/>
          <w:szCs w:val="22"/>
          <w:lang w:eastAsia="ar-SA"/>
        </w:rPr>
        <w:t xml:space="preserve"> рублей 00 копеек</w:t>
      </w:r>
      <w:r w:rsidRPr="00F365B5">
        <w:rPr>
          <w:sz w:val="22"/>
          <w:szCs w:val="22"/>
          <w:lang w:eastAsia="ar-SA"/>
        </w:rPr>
        <w:t xml:space="preserve"> </w:t>
      </w:r>
      <w:r w:rsidRPr="00F365B5">
        <w:rPr>
          <w:sz w:val="22"/>
          <w:szCs w:val="22"/>
        </w:rPr>
        <w:t>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 по Контракту.</w:t>
      </w:r>
    </w:p>
    <w:p w:rsidR="00CE40F6" w:rsidRPr="00F365B5" w:rsidRDefault="00CE40F6" w:rsidP="00CE40F6">
      <w:pPr>
        <w:tabs>
          <w:tab w:val="left" w:pos="72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6.6.Пеня начисляется за каждый день просрочки исполнения Поставщиком обязательства,</w:t>
      </w:r>
    </w:p>
    <w:p w:rsidR="00CE40F6" w:rsidRPr="00F365B5" w:rsidRDefault="00CE40F6" w:rsidP="00CE40F6">
      <w:pPr>
        <w:widowControl w:val="0"/>
        <w:shd w:val="clear" w:color="auto" w:fill="FFFFFF"/>
        <w:tabs>
          <w:tab w:val="left" w:pos="709"/>
          <w:tab w:val="num" w:pos="1200"/>
        </w:tabs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предусмотренного Контрактом, и устанавливается в размере не менее одной трехсотой 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в соответствии с постановлением Правительства РФ от 25 ноября 2013 г. № 1063 по формуле: </w:t>
      </w:r>
    </w:p>
    <w:p w:rsidR="00CE40F6" w:rsidRPr="00F365B5" w:rsidRDefault="00CE40F6" w:rsidP="00CE40F6">
      <w:pPr>
        <w:spacing w:after="0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 xml:space="preserve">             П = (Ц - В) x С,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где: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Ц - цена настоящего Контракта;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С - размер ставки.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Размер ставки определяется по формуле:</w:t>
      </w:r>
    </w:p>
    <w:p w:rsidR="00CE40F6" w:rsidRPr="00F365B5" w:rsidRDefault="00CE40F6" w:rsidP="00CE40F6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18"/>
          <w:szCs w:val="18"/>
        </w:rPr>
      </w:pPr>
      <w:r w:rsidRPr="00F365B5">
        <w:rPr>
          <w:i/>
          <w:noProof/>
          <w:position w:val="-14"/>
          <w:sz w:val="18"/>
          <w:szCs w:val="18"/>
        </w:rPr>
        <w:drawing>
          <wp:inline distT="0" distB="0" distL="0" distR="0" wp14:anchorId="4C1812E7" wp14:editId="5299F8D7">
            <wp:extent cx="990600" cy="260350"/>
            <wp:effectExtent l="0" t="0" r="0" b="63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B5">
        <w:rPr>
          <w:i/>
          <w:sz w:val="18"/>
          <w:szCs w:val="18"/>
        </w:rPr>
        <w:t>,</w:t>
      </w:r>
    </w:p>
    <w:p w:rsidR="00CE40F6" w:rsidRPr="00F365B5" w:rsidRDefault="00CE40F6" w:rsidP="00CE40F6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18"/>
          <w:szCs w:val="18"/>
        </w:rPr>
      </w:pPr>
      <w:r w:rsidRPr="00F365B5">
        <w:rPr>
          <w:rFonts w:eastAsia="Calibri"/>
          <w:i/>
          <w:sz w:val="18"/>
          <w:szCs w:val="18"/>
        </w:rPr>
        <w:t xml:space="preserve"> </w:t>
      </w:r>
      <w:r w:rsidRPr="00F365B5">
        <w:rPr>
          <w:i/>
          <w:sz w:val="18"/>
          <w:szCs w:val="18"/>
        </w:rPr>
        <w:t>где: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noProof/>
          <w:sz w:val="18"/>
          <w:szCs w:val="18"/>
        </w:rPr>
        <w:drawing>
          <wp:inline distT="0" distB="0" distL="0" distR="0" wp14:anchorId="77EC3089" wp14:editId="3B0EEF35">
            <wp:extent cx="279400" cy="254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B5">
        <w:rPr>
          <w:i/>
          <w:sz w:val="18"/>
          <w:szCs w:val="18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ДП - количество дней просрочки.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lastRenderedPageBreak/>
        <w:t>Коэффициент К определяется по формуле:</w:t>
      </w:r>
    </w:p>
    <w:p w:rsidR="00CE40F6" w:rsidRPr="00F365B5" w:rsidRDefault="00CE40F6" w:rsidP="00CE40F6">
      <w:pPr>
        <w:tabs>
          <w:tab w:val="left" w:pos="3667"/>
        </w:tabs>
        <w:spacing w:after="0"/>
        <w:ind w:firstLine="709"/>
        <w:rPr>
          <w:i/>
          <w:sz w:val="18"/>
          <w:szCs w:val="18"/>
        </w:rPr>
      </w:pPr>
      <w:r w:rsidRPr="00F365B5">
        <w:rPr>
          <w:i/>
          <w:noProof/>
          <w:sz w:val="18"/>
          <w:szCs w:val="18"/>
        </w:rPr>
        <w:drawing>
          <wp:inline distT="0" distB="0" distL="0" distR="0" wp14:anchorId="46FB8C69" wp14:editId="3B466EE9">
            <wp:extent cx="1168400" cy="4191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B5">
        <w:rPr>
          <w:i/>
          <w:sz w:val="18"/>
          <w:szCs w:val="18"/>
        </w:rPr>
        <w:t>,</w:t>
      </w:r>
      <w:r w:rsidRPr="00F365B5">
        <w:rPr>
          <w:i/>
          <w:sz w:val="18"/>
          <w:szCs w:val="18"/>
        </w:rPr>
        <w:tab/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где: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ДП - количество дней просрочки;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ДК - срок исполнения обязательства по настоящему Контракту (количество дней).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CE40F6" w:rsidRPr="00F365B5" w:rsidRDefault="00CE40F6" w:rsidP="00CE40F6">
      <w:pPr>
        <w:spacing w:after="0"/>
        <w:ind w:firstLine="709"/>
        <w:rPr>
          <w:i/>
          <w:sz w:val="18"/>
          <w:szCs w:val="18"/>
        </w:rPr>
      </w:pPr>
      <w:r w:rsidRPr="00F365B5">
        <w:rPr>
          <w:i/>
          <w:sz w:val="18"/>
          <w:szCs w:val="18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6.7.За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</w:t>
      </w:r>
      <w:r w:rsidRPr="00F365B5">
        <w:rPr>
          <w:rFonts w:eastAsia="Calibri"/>
          <w:sz w:val="22"/>
          <w:szCs w:val="22"/>
          <w:lang w:eastAsia="en-US"/>
        </w:rPr>
        <w:t xml:space="preserve">  в размере 10 процентов цены Контракта, что составляет</w:t>
      </w:r>
      <w:r w:rsidR="00F12956" w:rsidRPr="00F365B5">
        <w:rPr>
          <w:rFonts w:eastAsia="Calibri"/>
          <w:sz w:val="22"/>
          <w:szCs w:val="22"/>
          <w:lang w:eastAsia="en-US"/>
        </w:rPr>
        <w:t xml:space="preserve"> 37</w:t>
      </w:r>
      <w:r w:rsidR="004F4A0C" w:rsidRPr="00F365B5">
        <w:rPr>
          <w:rFonts w:eastAsia="Calibri"/>
          <w:sz w:val="22"/>
          <w:szCs w:val="22"/>
          <w:lang w:eastAsia="en-US"/>
        </w:rPr>
        <w:t> </w:t>
      </w:r>
      <w:r w:rsidR="00F12956" w:rsidRPr="00F365B5">
        <w:rPr>
          <w:rFonts w:eastAsia="Calibri"/>
          <w:sz w:val="22"/>
          <w:szCs w:val="22"/>
          <w:lang w:eastAsia="en-US"/>
        </w:rPr>
        <w:t>220</w:t>
      </w:r>
      <w:r w:rsidR="00F365B5" w:rsidRPr="00F365B5">
        <w:rPr>
          <w:rFonts w:eastAsia="Calibri"/>
          <w:sz w:val="22"/>
          <w:szCs w:val="22"/>
          <w:lang w:eastAsia="en-US"/>
        </w:rPr>
        <w:t xml:space="preserve"> (</w:t>
      </w:r>
      <w:r w:rsidR="004F4A0C" w:rsidRPr="00F365B5">
        <w:rPr>
          <w:rFonts w:eastAsia="Calibri"/>
          <w:sz w:val="22"/>
          <w:szCs w:val="22"/>
          <w:lang w:eastAsia="en-US"/>
        </w:rPr>
        <w:t>Тридцать семь тысяч двести двадцать)</w:t>
      </w:r>
      <w:r w:rsidR="00F12956" w:rsidRPr="00F365B5">
        <w:rPr>
          <w:rFonts w:eastAsia="Calibri"/>
          <w:sz w:val="22"/>
          <w:szCs w:val="22"/>
          <w:lang w:eastAsia="en-US"/>
        </w:rPr>
        <w:t xml:space="preserve"> </w:t>
      </w:r>
      <w:r w:rsidR="004F4A0C" w:rsidRPr="00F365B5">
        <w:rPr>
          <w:rFonts w:eastAsia="Calibri"/>
          <w:sz w:val="22"/>
          <w:szCs w:val="22"/>
          <w:lang w:eastAsia="en-US"/>
        </w:rPr>
        <w:t>рублей 00 копеек</w:t>
      </w:r>
      <w:r w:rsidRPr="00F365B5">
        <w:rPr>
          <w:sz w:val="22"/>
          <w:szCs w:val="22"/>
        </w:rPr>
        <w:t xml:space="preserve"> 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 по Контракту.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 xml:space="preserve">6.8.Поставщик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6.9.Вред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CE40F6" w:rsidRPr="00F365B5" w:rsidRDefault="00CE40F6" w:rsidP="00CE40F6">
      <w:pPr>
        <w:autoSpaceDE w:val="0"/>
        <w:autoSpaceDN w:val="0"/>
        <w:adjustRightInd w:val="0"/>
        <w:spacing w:after="0" w:line="240" w:lineRule="atLeast"/>
        <w:rPr>
          <w:rFonts w:eastAsia="Calibri"/>
          <w:sz w:val="22"/>
          <w:szCs w:val="22"/>
          <w:lang w:eastAsia="en-US"/>
        </w:rPr>
      </w:pPr>
      <w:r w:rsidRPr="00F365B5">
        <w:rPr>
          <w:rFonts w:eastAsia="Calibri"/>
          <w:sz w:val="22"/>
          <w:szCs w:val="22"/>
          <w:lang w:eastAsia="en-US"/>
        </w:rPr>
        <w:t>6.10.Стороны пришли к соглашению о том, что проценты по денежным обязательствам (ст. 317.1. ГК РФ) на сумму долга, за период пользования денежными средствами, не начисляются.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  <w:lang w:eastAsia="x-none"/>
        </w:rPr>
        <w:t>6.11.</w:t>
      </w:r>
      <w:r w:rsidRPr="00F365B5">
        <w:rPr>
          <w:sz w:val="22"/>
          <w:szCs w:val="22"/>
          <w:lang w:val="de-DE" w:eastAsia="x-none"/>
        </w:rPr>
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365B5">
        <w:rPr>
          <w:sz w:val="22"/>
          <w:szCs w:val="22"/>
          <w:lang w:eastAsia="x-none"/>
        </w:rPr>
        <w:t>6.12.</w:t>
      </w:r>
      <w:r w:rsidRPr="00F365B5">
        <w:rPr>
          <w:sz w:val="22"/>
          <w:szCs w:val="22"/>
          <w:lang w:val="de-DE" w:eastAsia="x-none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CE40F6" w:rsidRPr="00F365B5" w:rsidRDefault="00CE40F6" w:rsidP="00CE40F6">
      <w:pPr>
        <w:autoSpaceDE w:val="0"/>
        <w:autoSpaceDN w:val="0"/>
        <w:adjustRightInd w:val="0"/>
        <w:spacing w:after="0"/>
        <w:rPr>
          <w:sz w:val="22"/>
          <w:szCs w:val="22"/>
          <w:lang w:val="de-DE"/>
        </w:rPr>
      </w:pPr>
      <w:r w:rsidRPr="00F365B5">
        <w:rPr>
          <w:sz w:val="22"/>
          <w:szCs w:val="22"/>
          <w:lang w:eastAsia="x-none"/>
        </w:rPr>
        <w:t>6.13.</w:t>
      </w:r>
      <w:r w:rsidRPr="00F365B5">
        <w:rPr>
          <w:sz w:val="22"/>
          <w:szCs w:val="22"/>
          <w:lang w:val="de-DE" w:eastAsia="x-none"/>
        </w:rPr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CE40F6" w:rsidRPr="00F365B5" w:rsidRDefault="00CE40F6" w:rsidP="00CE40F6">
      <w:pPr>
        <w:spacing w:after="0"/>
        <w:jc w:val="left"/>
        <w:rPr>
          <w:b/>
          <w:sz w:val="22"/>
          <w:szCs w:val="22"/>
        </w:rPr>
      </w:pPr>
    </w:p>
    <w:p w:rsidR="00CE40F6" w:rsidRPr="00F365B5" w:rsidRDefault="00CE40F6" w:rsidP="00F365B5">
      <w:pPr>
        <w:spacing w:after="0"/>
        <w:jc w:val="center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>7.  Обеспечение исполнения Контракта</w:t>
      </w:r>
    </w:p>
    <w:p w:rsidR="00CE40F6" w:rsidRPr="00F365B5" w:rsidRDefault="00CE40F6" w:rsidP="00CE40F6">
      <w:pPr>
        <w:spacing w:after="0"/>
        <w:rPr>
          <w:color w:val="000000"/>
          <w:sz w:val="22"/>
          <w:szCs w:val="22"/>
        </w:rPr>
      </w:pPr>
      <w:r w:rsidRPr="00F365B5">
        <w:rPr>
          <w:color w:val="000000"/>
          <w:sz w:val="22"/>
          <w:szCs w:val="22"/>
        </w:rPr>
        <w:t>7.1.Настоящий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CE40F6" w:rsidRPr="00F365B5" w:rsidRDefault="00CE40F6" w:rsidP="00CE40F6">
      <w:pPr>
        <w:spacing w:after="0"/>
        <w:rPr>
          <w:color w:val="000000"/>
          <w:sz w:val="22"/>
          <w:szCs w:val="22"/>
        </w:rPr>
      </w:pPr>
      <w:r w:rsidRPr="00F365B5">
        <w:rPr>
          <w:color w:val="000000"/>
          <w:sz w:val="22"/>
          <w:szCs w:val="22"/>
        </w:rPr>
        <w:t>7.2.Обеспечение исполнения Контракта предоставляется в размере 5 % от начальной (максимальной) цены Контракта, и составляет  18 610  (Восемнадцать тысяч шестьсот десять) рублей 00 копеек.</w:t>
      </w:r>
    </w:p>
    <w:p w:rsidR="00CE40F6" w:rsidRPr="00F365B5" w:rsidRDefault="00CE40F6" w:rsidP="00CE40F6">
      <w:pPr>
        <w:spacing w:after="0"/>
        <w:rPr>
          <w:color w:val="000000"/>
          <w:sz w:val="22"/>
          <w:szCs w:val="22"/>
        </w:rPr>
      </w:pPr>
      <w:r w:rsidRPr="00F365B5">
        <w:rPr>
          <w:color w:val="000000"/>
          <w:sz w:val="22"/>
          <w:szCs w:val="22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CE40F6" w:rsidRPr="00F365B5" w:rsidRDefault="00CE40F6" w:rsidP="00CE40F6">
      <w:pPr>
        <w:spacing w:after="0"/>
        <w:jc w:val="left"/>
        <w:rPr>
          <w:color w:val="000000"/>
          <w:sz w:val="22"/>
          <w:szCs w:val="22"/>
        </w:rPr>
      </w:pPr>
      <w:r w:rsidRPr="00F365B5">
        <w:rPr>
          <w:b/>
          <w:sz w:val="22"/>
          <w:szCs w:val="22"/>
        </w:rPr>
        <w:t xml:space="preserve"> </w:t>
      </w:r>
    </w:p>
    <w:p w:rsidR="00CE40F6" w:rsidRPr="00F365B5" w:rsidRDefault="00CE40F6" w:rsidP="00CE40F6">
      <w:pPr>
        <w:spacing w:after="0"/>
        <w:jc w:val="left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 xml:space="preserve">                          8. Порядок изменения, дополнения и расторжение Контракта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>8.2. Контракт</w:t>
      </w:r>
      <w:r w:rsidRPr="00F365B5">
        <w:rPr>
          <w:sz w:val="22"/>
          <w:szCs w:val="22"/>
          <w:lang w:val="de-DE" w:eastAsia="x-none"/>
        </w:rPr>
        <w:t xml:space="preserve"> может быть расторгнут по соглашению сторон, по решению суда или в связи с односторонним отказом Заказчика от исполнения </w:t>
      </w:r>
      <w:r w:rsidRPr="00F365B5">
        <w:rPr>
          <w:sz w:val="22"/>
          <w:szCs w:val="22"/>
          <w:lang w:eastAsia="x-none"/>
        </w:rPr>
        <w:t>Контракта</w:t>
      </w:r>
      <w:r w:rsidRPr="00F365B5">
        <w:rPr>
          <w:sz w:val="22"/>
          <w:szCs w:val="22"/>
          <w:lang w:val="de-DE" w:eastAsia="x-none"/>
        </w:rPr>
        <w:t xml:space="preserve"> в соответствии с действующим законодательством</w:t>
      </w:r>
      <w:r w:rsidRPr="00F365B5">
        <w:rPr>
          <w:sz w:val="22"/>
          <w:szCs w:val="22"/>
          <w:lang w:eastAsia="x-none"/>
        </w:rPr>
        <w:t>, в т.ч. в связи с: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>- отказом Поставщика передать Заказчику Товар или принадлежности к нему (п.1 ст. 463, абз.2 ст. 464 ГК РФ);</w:t>
      </w:r>
    </w:p>
    <w:p w:rsidR="00CE40F6" w:rsidRPr="00F365B5" w:rsidRDefault="00CE40F6" w:rsidP="00CE40F6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F365B5">
          <w:rPr>
            <w:sz w:val="22"/>
            <w:szCs w:val="22"/>
          </w:rPr>
          <w:t>п. 2 ст. 475</w:t>
        </w:r>
      </w:hyperlink>
      <w:r w:rsidRPr="00F365B5">
        <w:rPr>
          <w:sz w:val="22"/>
          <w:szCs w:val="22"/>
        </w:rPr>
        <w:t xml:space="preserve"> ГК РФ);</w:t>
      </w:r>
    </w:p>
    <w:p w:rsidR="00CE40F6" w:rsidRPr="00F365B5" w:rsidRDefault="00CE40F6" w:rsidP="00CE40F6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F365B5">
          <w:rPr>
            <w:sz w:val="22"/>
            <w:szCs w:val="22"/>
          </w:rPr>
          <w:t>п. 1 ст. 480</w:t>
        </w:r>
      </w:hyperlink>
      <w:r w:rsidRPr="00F365B5">
        <w:rPr>
          <w:sz w:val="22"/>
          <w:szCs w:val="22"/>
        </w:rPr>
        <w:t xml:space="preserve"> ГК РФ);</w:t>
      </w:r>
    </w:p>
    <w:p w:rsidR="00CE40F6" w:rsidRPr="00F365B5" w:rsidRDefault="00CE40F6" w:rsidP="00CE40F6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F365B5">
        <w:rPr>
          <w:sz w:val="22"/>
          <w:szCs w:val="22"/>
        </w:rPr>
        <w:t>- неоднократным нарушением Поставщиком сроков поставки Товаров (</w:t>
      </w:r>
      <w:hyperlink r:id="rId12" w:history="1">
        <w:r w:rsidRPr="00F365B5">
          <w:rPr>
            <w:sz w:val="22"/>
            <w:szCs w:val="22"/>
          </w:rPr>
          <w:t>п. 2 ст. 523</w:t>
        </w:r>
      </w:hyperlink>
      <w:r w:rsidRPr="00F365B5">
        <w:rPr>
          <w:sz w:val="22"/>
          <w:szCs w:val="22"/>
        </w:rPr>
        <w:t xml:space="preserve"> ГК РФ).</w:t>
      </w:r>
    </w:p>
    <w:p w:rsidR="008B5722" w:rsidRPr="00F365B5" w:rsidRDefault="008B5722" w:rsidP="00CE40F6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:rsidR="00CE40F6" w:rsidRPr="00F365B5" w:rsidRDefault="00CE40F6" w:rsidP="00CE40F6">
      <w:pPr>
        <w:spacing w:after="0"/>
        <w:jc w:val="left"/>
        <w:rPr>
          <w:b/>
          <w:bCs/>
          <w:sz w:val="22"/>
          <w:szCs w:val="22"/>
        </w:rPr>
      </w:pPr>
      <w:r w:rsidRPr="00F365B5">
        <w:rPr>
          <w:b/>
          <w:bCs/>
          <w:sz w:val="22"/>
          <w:szCs w:val="22"/>
        </w:rPr>
        <w:t xml:space="preserve">                                                    9. Заключительные положения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 xml:space="preserve">9.1. </w:t>
      </w:r>
      <w:r w:rsidRPr="00F365B5">
        <w:rPr>
          <w:sz w:val="22"/>
          <w:szCs w:val="22"/>
          <w:lang w:val="de-DE" w:eastAsia="x-none"/>
        </w:rPr>
        <w:t xml:space="preserve">Настоящий </w:t>
      </w:r>
      <w:r w:rsidRPr="00F365B5">
        <w:rPr>
          <w:sz w:val="22"/>
          <w:szCs w:val="22"/>
          <w:lang w:eastAsia="x-none"/>
        </w:rPr>
        <w:t>Контракт</w:t>
      </w:r>
      <w:r w:rsidRPr="00F365B5">
        <w:rPr>
          <w:sz w:val="22"/>
          <w:szCs w:val="22"/>
          <w:lang w:val="de-DE" w:eastAsia="x-none"/>
        </w:rPr>
        <w:t xml:space="preserve"> вступает в </w:t>
      </w:r>
      <w:r w:rsidRPr="00F365B5">
        <w:rPr>
          <w:sz w:val="22"/>
          <w:szCs w:val="22"/>
          <w:lang w:eastAsia="x-none"/>
        </w:rPr>
        <w:t xml:space="preserve">силу </w:t>
      </w:r>
      <w:r w:rsidRPr="00F365B5">
        <w:rPr>
          <w:sz w:val="22"/>
          <w:szCs w:val="22"/>
          <w:lang w:val="de-DE" w:eastAsia="x-none"/>
        </w:rPr>
        <w:t xml:space="preserve">с момента его подписания </w:t>
      </w:r>
      <w:r w:rsidRPr="00F365B5">
        <w:rPr>
          <w:sz w:val="22"/>
          <w:szCs w:val="22"/>
          <w:lang w:val="de-DE" w:eastAsia="ar-SA"/>
        </w:rPr>
        <w:t xml:space="preserve">Заказчиком и </w:t>
      </w:r>
      <w:r w:rsidRPr="00F365B5">
        <w:rPr>
          <w:sz w:val="22"/>
          <w:szCs w:val="22"/>
          <w:lang w:eastAsia="ar-SA"/>
        </w:rPr>
        <w:t>Поставщиком</w:t>
      </w:r>
      <w:r w:rsidRPr="00F365B5">
        <w:rPr>
          <w:sz w:val="22"/>
          <w:szCs w:val="22"/>
          <w:lang w:val="de-DE" w:eastAsia="ar-SA"/>
        </w:rPr>
        <w:t xml:space="preserve">  </w:t>
      </w:r>
      <w:r w:rsidRPr="00F365B5">
        <w:rPr>
          <w:sz w:val="22"/>
          <w:szCs w:val="22"/>
          <w:lang w:val="de-DE" w:eastAsia="x-none"/>
        </w:rPr>
        <w:t>и действует</w:t>
      </w:r>
      <w:r w:rsidRPr="00F365B5">
        <w:rPr>
          <w:sz w:val="22"/>
          <w:szCs w:val="22"/>
          <w:lang w:eastAsia="x-none"/>
        </w:rPr>
        <w:t xml:space="preserve"> в течение 60 дней. </w:t>
      </w:r>
    </w:p>
    <w:p w:rsidR="00CE40F6" w:rsidRPr="00F365B5" w:rsidRDefault="00CE40F6" w:rsidP="00F365B5">
      <w:pPr>
        <w:spacing w:after="0"/>
        <w:ind w:firstLine="708"/>
        <w:rPr>
          <w:sz w:val="22"/>
          <w:szCs w:val="22"/>
          <w:lang w:eastAsia="en-US"/>
        </w:rPr>
      </w:pPr>
      <w:r w:rsidRPr="00F365B5">
        <w:rPr>
          <w:sz w:val="22"/>
          <w:szCs w:val="22"/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CE40F6" w:rsidRPr="00F365B5" w:rsidRDefault="00CE40F6" w:rsidP="00F365B5">
      <w:pPr>
        <w:spacing w:after="0"/>
        <w:ind w:firstLine="708"/>
        <w:rPr>
          <w:sz w:val="22"/>
          <w:szCs w:val="22"/>
          <w:lang w:eastAsia="en-US"/>
        </w:rPr>
      </w:pPr>
      <w:r w:rsidRPr="00F365B5">
        <w:rPr>
          <w:sz w:val="22"/>
          <w:szCs w:val="22"/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>9.2. Приложение № 1 является неотъемлемой частью настоящего Контракта.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CE40F6" w:rsidRPr="00F365B5" w:rsidRDefault="00CE40F6" w:rsidP="00CE40F6">
      <w:pPr>
        <w:spacing w:after="0"/>
        <w:rPr>
          <w:sz w:val="22"/>
          <w:szCs w:val="22"/>
          <w:lang w:eastAsia="x-none"/>
        </w:rPr>
      </w:pPr>
      <w:r w:rsidRPr="00F365B5">
        <w:rPr>
          <w:sz w:val="22"/>
          <w:szCs w:val="22"/>
          <w:lang w:eastAsia="x-none"/>
        </w:rPr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CE40F6" w:rsidRPr="00F365B5" w:rsidRDefault="00CE40F6" w:rsidP="00CE40F6">
      <w:pPr>
        <w:spacing w:after="0"/>
        <w:jc w:val="center"/>
        <w:rPr>
          <w:b/>
          <w:sz w:val="22"/>
          <w:szCs w:val="22"/>
        </w:rPr>
      </w:pPr>
    </w:p>
    <w:p w:rsidR="00CE40F6" w:rsidRPr="00F365B5" w:rsidRDefault="00CE40F6" w:rsidP="00CE40F6">
      <w:pPr>
        <w:spacing w:after="0"/>
        <w:ind w:left="720"/>
        <w:jc w:val="left"/>
        <w:rPr>
          <w:b/>
          <w:sz w:val="22"/>
          <w:szCs w:val="22"/>
        </w:rPr>
      </w:pPr>
      <w:r w:rsidRPr="00F365B5">
        <w:rPr>
          <w:b/>
          <w:sz w:val="22"/>
          <w:szCs w:val="22"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CE40F6" w:rsidRPr="00F365B5" w:rsidTr="009445DD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CE40F6" w:rsidRPr="00F365B5" w:rsidTr="009445DD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F365B5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F365B5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CE40F6" w:rsidRPr="00F365B5" w:rsidTr="009445DD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0F6" w:rsidRPr="00F365B5" w:rsidRDefault="00CE40F6" w:rsidP="008B5722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  <w:sz w:val="22"/>
                      <w:szCs w:val="22"/>
                    </w:rPr>
                  </w:pPr>
                  <w:r w:rsidRPr="00F365B5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</w:p>
                <w:p w:rsidR="00CE40F6" w:rsidRPr="00F365B5" w:rsidRDefault="00CE40F6" w:rsidP="009445DD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Адрес местонахождения: 111250, г. Москва, </w:t>
                  </w:r>
                </w:p>
                <w:p w:rsidR="00CE40F6" w:rsidRPr="00F365B5" w:rsidRDefault="00CE40F6" w:rsidP="009445DD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ул. Красноказарменная, д. 14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0F6" w:rsidRPr="00F365B5" w:rsidRDefault="008808CA" w:rsidP="009445DD">
                  <w:pPr>
                    <w:spacing w:after="0"/>
                    <w:ind w:right="-113"/>
                    <w:rPr>
                      <w:b/>
                      <w:sz w:val="22"/>
                      <w:szCs w:val="22"/>
                    </w:rPr>
                  </w:pPr>
                  <w:r w:rsidRPr="00F365B5">
                    <w:rPr>
                      <w:b/>
                      <w:sz w:val="22"/>
                      <w:szCs w:val="22"/>
                    </w:rPr>
                    <w:t>Индивидуальный предприниматель Трипольский Павел Эдуардович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Адрес местонахождения: </w:t>
                  </w:r>
                  <w:r w:rsidR="00F12956" w:rsidRPr="00F365B5">
                    <w:rPr>
                      <w:sz w:val="22"/>
                      <w:szCs w:val="22"/>
                    </w:rPr>
                    <w:t>119296, г. Москва, Ломоносовский пр-т, д. 14, кв. 344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Почтовый адрес:</w:t>
                  </w:r>
                  <w:r w:rsidR="00F12956" w:rsidRPr="00F365B5">
                    <w:rPr>
                      <w:sz w:val="22"/>
                      <w:szCs w:val="22"/>
                    </w:rPr>
                    <w:t xml:space="preserve"> 119296, г. Москва, Ломоносовский пр-т, д. 14, кв. 344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Тел/факс: </w:t>
                  </w:r>
                  <w:r w:rsidR="00F12956" w:rsidRPr="00F365B5">
                    <w:rPr>
                      <w:sz w:val="22"/>
                      <w:szCs w:val="22"/>
                    </w:rPr>
                    <w:t>8-916-6507254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Эл. почта:</w:t>
                  </w:r>
                  <w:r w:rsidR="00F12956" w:rsidRPr="00F365B5">
                    <w:rPr>
                      <w:sz w:val="22"/>
                      <w:szCs w:val="22"/>
                    </w:rPr>
                    <w:t xml:space="preserve"> </w:t>
                  </w:r>
                  <w:hyperlink r:id="rId13" w:history="1">
                    <w:r w:rsidR="008808CA" w:rsidRPr="00F365B5">
                      <w:rPr>
                        <w:rStyle w:val="a5"/>
                        <w:sz w:val="22"/>
                        <w:szCs w:val="22"/>
                      </w:rPr>
                      <w:t>patri@mail.ru</w:t>
                    </w:r>
                  </w:hyperlink>
                </w:p>
                <w:p w:rsidR="008808CA" w:rsidRPr="00F365B5" w:rsidRDefault="008808CA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CE40F6" w:rsidRPr="00F365B5" w:rsidTr="009445DD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 ОГРН 1027700251644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ИНН 7722019652 КПП 772201001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УФК  по г. Москве (ФГБОУ ВО «НИУ «МЭИ», 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л/с 20736Х97140) 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р/с 40501810600002000079                                                                                       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БИК 044583001</w:t>
                  </w:r>
                </w:p>
                <w:p w:rsidR="00CE40F6" w:rsidRPr="00F365B5" w:rsidRDefault="00CE40F6" w:rsidP="009445DD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ОКПО 02066411 ОКТМО 45388000</w:t>
                  </w:r>
                </w:p>
                <w:p w:rsidR="00CE40F6" w:rsidRDefault="00CE40F6" w:rsidP="009445DD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F365B5" w:rsidRDefault="00F365B5" w:rsidP="009445DD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F365B5" w:rsidRPr="00F365B5" w:rsidRDefault="00F365B5" w:rsidP="009445DD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Проректор по научной работе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 ФГБОУ ВО «НИУ «МЭИ»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_________________/В.</w:t>
                  </w:r>
                  <w:r w:rsidR="00BA0846">
                    <w:rPr>
                      <w:sz w:val="22"/>
                      <w:szCs w:val="22"/>
                    </w:rPr>
                    <w:t xml:space="preserve"> </w:t>
                  </w:r>
                  <w:r w:rsidRPr="00F365B5">
                    <w:rPr>
                      <w:sz w:val="22"/>
                      <w:szCs w:val="22"/>
                    </w:rPr>
                    <w:t>К. Драгунов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ОГРН</w:t>
                  </w:r>
                  <w:r w:rsidR="008808CA" w:rsidRPr="00F365B5">
                    <w:rPr>
                      <w:sz w:val="22"/>
                      <w:szCs w:val="22"/>
                    </w:rPr>
                    <w:t>ИП 309774629200132</w:t>
                  </w:r>
                  <w:r w:rsidRPr="00F365B5">
                    <w:rPr>
                      <w:sz w:val="22"/>
                      <w:szCs w:val="22"/>
                    </w:rPr>
                    <w:t xml:space="preserve"> 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ИНН</w:t>
                  </w:r>
                  <w:r w:rsidR="008808CA" w:rsidRPr="00F365B5">
                    <w:rPr>
                      <w:sz w:val="22"/>
                      <w:szCs w:val="22"/>
                    </w:rPr>
                    <w:t xml:space="preserve"> 770404925573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р/с </w:t>
                  </w:r>
                  <w:r w:rsidR="008808CA" w:rsidRPr="00F365B5">
                    <w:rPr>
                      <w:sz w:val="22"/>
                      <w:szCs w:val="22"/>
                    </w:rPr>
                    <w:t>40802810500300090718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к/с </w:t>
                  </w:r>
                  <w:r w:rsidR="008808CA" w:rsidRPr="00F365B5">
                    <w:rPr>
                      <w:sz w:val="22"/>
                      <w:szCs w:val="22"/>
                    </w:rPr>
                    <w:t>30101810900000000495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Банк</w:t>
                  </w:r>
                  <w:r w:rsidR="008808CA" w:rsidRPr="00F365B5">
                    <w:rPr>
                      <w:sz w:val="22"/>
                      <w:szCs w:val="22"/>
                    </w:rPr>
                    <w:t xml:space="preserve">: Филиал ПАО "МДМ Банк" в г.Москва 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БИК </w:t>
                  </w:r>
                  <w:r w:rsidR="008808CA" w:rsidRPr="00F365B5">
                    <w:rPr>
                      <w:sz w:val="22"/>
                      <w:szCs w:val="22"/>
                    </w:rPr>
                    <w:t>044525495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ОКПО </w:t>
                  </w:r>
                  <w:r w:rsidR="008808CA" w:rsidRPr="00F365B5">
                    <w:rPr>
                      <w:sz w:val="22"/>
                      <w:szCs w:val="22"/>
                    </w:rPr>
                    <w:t>0116940591</w:t>
                  </w:r>
                </w:p>
                <w:p w:rsidR="00CE40F6" w:rsidRPr="00F365B5" w:rsidRDefault="008808CA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ОКВЭД  73.1</w:t>
                  </w:r>
                </w:p>
                <w:p w:rsidR="00CE40F6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F365B5" w:rsidRDefault="00F365B5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F365B5" w:rsidRPr="00F365B5" w:rsidRDefault="00F365B5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CE40F6" w:rsidRPr="00F365B5" w:rsidRDefault="008B5722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Индивидуальный предприниматель Трипольский Павел Эдуардович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CE40F6" w:rsidRPr="00F365B5" w:rsidRDefault="00CE40F6" w:rsidP="008B572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>____</w:t>
                  </w:r>
                  <w:r w:rsidR="008B5722" w:rsidRPr="00F365B5">
                    <w:rPr>
                      <w:sz w:val="22"/>
                      <w:szCs w:val="22"/>
                    </w:rPr>
                    <w:t>____</w:t>
                  </w:r>
                  <w:r w:rsidRPr="00F365B5">
                    <w:rPr>
                      <w:sz w:val="22"/>
                      <w:szCs w:val="22"/>
                    </w:rPr>
                    <w:t xml:space="preserve">__________/ </w:t>
                  </w:r>
                  <w:r w:rsidR="008B5722" w:rsidRPr="00F365B5">
                    <w:rPr>
                      <w:sz w:val="22"/>
                      <w:szCs w:val="22"/>
                    </w:rPr>
                    <w:t>П.</w:t>
                  </w:r>
                  <w:r w:rsidR="00BA0846">
                    <w:rPr>
                      <w:sz w:val="22"/>
                      <w:szCs w:val="22"/>
                    </w:rPr>
                    <w:t xml:space="preserve"> </w:t>
                  </w:r>
                  <w:r w:rsidR="008B5722" w:rsidRPr="00F365B5">
                    <w:rPr>
                      <w:sz w:val="22"/>
                      <w:szCs w:val="22"/>
                    </w:rPr>
                    <w:t>Э. Трипольский</w:t>
                  </w:r>
                </w:p>
                <w:p w:rsidR="00CE40F6" w:rsidRPr="00F365B5" w:rsidRDefault="00CE40F6" w:rsidP="009445DD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F365B5">
                    <w:rPr>
                      <w:sz w:val="22"/>
                      <w:szCs w:val="22"/>
                    </w:rPr>
                    <w:t xml:space="preserve">                     м.п.</w:t>
                  </w:r>
                </w:p>
              </w:tc>
            </w:tr>
          </w:tbl>
          <w:p w:rsidR="00CE40F6" w:rsidRPr="00F365B5" w:rsidRDefault="00CE40F6" w:rsidP="009445DD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</w:tbl>
    <w:p w:rsidR="00CE40F6" w:rsidRPr="00F365B5" w:rsidRDefault="00CE40F6" w:rsidP="00CE40F6">
      <w:pPr>
        <w:spacing w:after="0"/>
        <w:rPr>
          <w:sz w:val="22"/>
          <w:szCs w:val="22"/>
        </w:rPr>
      </w:pPr>
    </w:p>
    <w:p w:rsidR="00CE40F6" w:rsidRPr="00F365B5" w:rsidRDefault="00CE40F6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F365B5" w:rsidRDefault="00A424E2" w:rsidP="00CE40F6">
      <w:pPr>
        <w:spacing w:after="0"/>
        <w:jc w:val="right"/>
        <w:rPr>
          <w:sz w:val="22"/>
          <w:szCs w:val="22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24E2" w:rsidRPr="00A4792F" w:rsidRDefault="00A424E2" w:rsidP="00CE40F6">
      <w:pPr>
        <w:spacing w:after="0"/>
        <w:jc w:val="right"/>
        <w:rPr>
          <w:sz w:val="20"/>
          <w:szCs w:val="20"/>
        </w:rPr>
      </w:pPr>
    </w:p>
    <w:p w:rsidR="00A4792F" w:rsidRDefault="00CE40F6" w:rsidP="00CE40F6">
      <w:pPr>
        <w:spacing w:after="0"/>
        <w:jc w:val="right"/>
        <w:rPr>
          <w:sz w:val="20"/>
          <w:szCs w:val="20"/>
        </w:rPr>
      </w:pPr>
      <w:r w:rsidRPr="00A4792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A4792F">
        <w:rPr>
          <w:sz w:val="20"/>
          <w:szCs w:val="20"/>
        </w:rPr>
        <w:t xml:space="preserve">                         </w:t>
      </w:r>
    </w:p>
    <w:p w:rsidR="00CE40F6" w:rsidRPr="00F365B5" w:rsidRDefault="00CE40F6" w:rsidP="00CE40F6">
      <w:pPr>
        <w:spacing w:after="0"/>
        <w:jc w:val="right"/>
      </w:pPr>
      <w:r w:rsidRPr="00F365B5">
        <w:t>Приложение № 1</w:t>
      </w:r>
    </w:p>
    <w:p w:rsidR="00CE40F6" w:rsidRPr="00F365B5" w:rsidRDefault="00CE40F6" w:rsidP="00CE40F6">
      <w:pPr>
        <w:spacing w:after="0"/>
        <w:jc w:val="right"/>
      </w:pPr>
      <w:r w:rsidRPr="00F365B5">
        <w:t xml:space="preserve">                                                                                к Контракту № 116-</w:t>
      </w:r>
      <w:r w:rsidRPr="00F365B5">
        <w:rPr>
          <w:b/>
          <w:bCs/>
        </w:rPr>
        <w:t xml:space="preserve"> 128/2016 (Д-1185)</w:t>
      </w:r>
      <w:r w:rsidRPr="00F365B5">
        <w:t xml:space="preserve"> </w:t>
      </w:r>
    </w:p>
    <w:p w:rsidR="00CE40F6" w:rsidRPr="00F365B5" w:rsidRDefault="00CE40F6" w:rsidP="00CE40F6">
      <w:pPr>
        <w:spacing w:after="0"/>
        <w:jc w:val="right"/>
      </w:pPr>
      <w:r w:rsidRPr="00F365B5">
        <w:t xml:space="preserve">от «___» _______________ 2016  года </w:t>
      </w:r>
    </w:p>
    <w:p w:rsidR="00CE40F6" w:rsidRPr="00F365B5" w:rsidRDefault="00CE40F6" w:rsidP="00CE40F6">
      <w:pPr>
        <w:spacing w:after="0"/>
        <w:jc w:val="left"/>
      </w:pPr>
    </w:p>
    <w:p w:rsidR="00CE40F6" w:rsidRPr="00F365B5" w:rsidRDefault="00CE40F6" w:rsidP="00CE40F6">
      <w:pPr>
        <w:spacing w:after="0"/>
        <w:jc w:val="right"/>
      </w:pPr>
    </w:p>
    <w:p w:rsidR="00CE40F6" w:rsidRPr="00F365B5" w:rsidRDefault="00CE40F6" w:rsidP="00CE40F6">
      <w:pPr>
        <w:spacing w:after="0"/>
        <w:jc w:val="center"/>
      </w:pPr>
      <w:r w:rsidRPr="00F365B5">
        <w:t xml:space="preserve">Спецификация </w:t>
      </w:r>
    </w:p>
    <w:p w:rsidR="00CE40F6" w:rsidRPr="00F365B5" w:rsidRDefault="00CE40F6" w:rsidP="00CE40F6">
      <w:pPr>
        <w:spacing w:after="0"/>
        <w:jc w:val="center"/>
      </w:pPr>
    </w:p>
    <w:p w:rsidR="00CE40F6" w:rsidRPr="00F365B5" w:rsidRDefault="00CE40F6" w:rsidP="00CE40F6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83"/>
        <w:gridCol w:w="1417"/>
        <w:gridCol w:w="993"/>
        <w:gridCol w:w="709"/>
        <w:gridCol w:w="1523"/>
      </w:tblGrid>
      <w:tr w:rsidR="00CE40F6" w:rsidRPr="00F365B5" w:rsidTr="009445D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>Цена,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>Ед. изм.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9445DD">
            <w:pPr>
              <w:spacing w:after="0"/>
              <w:jc w:val="center"/>
            </w:pPr>
            <w:r w:rsidRPr="00F365B5">
              <w:t xml:space="preserve">Сумма, руб.  </w:t>
            </w:r>
          </w:p>
        </w:tc>
      </w:tr>
      <w:tr w:rsidR="00CE40F6" w:rsidRPr="00F365B5" w:rsidTr="009445D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808CA" w:rsidP="009445DD">
            <w:pPr>
              <w:spacing w:after="0"/>
              <w:jc w:val="center"/>
            </w:pPr>
            <w:r w:rsidRPr="00F365B5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808CA" w:rsidP="008808CA">
            <w:pPr>
              <w:spacing w:after="0"/>
              <w:jc w:val="left"/>
            </w:pPr>
            <w:r w:rsidRPr="00F365B5">
              <w:t>Прозрачные колбы из монокристаллического сапфирового стекла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808CA" w:rsidP="00E32E31">
            <w:pPr>
              <w:spacing w:after="0"/>
              <w:jc w:val="center"/>
            </w:pPr>
            <w:r w:rsidRPr="00F365B5">
              <w:t>74</w:t>
            </w:r>
            <w:r w:rsidRPr="00F365B5">
              <w:rPr>
                <w:lang w:val="en-US"/>
              </w:rPr>
              <w:t xml:space="preserve"> 4</w:t>
            </w:r>
            <w:r w:rsidR="00E32E31" w:rsidRPr="00F365B5">
              <w:t>40</w:t>
            </w:r>
            <w:r w:rsidRPr="00F365B5"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808CA" w:rsidP="009445DD">
            <w:pPr>
              <w:spacing w:after="0"/>
              <w:jc w:val="center"/>
            </w:pPr>
            <w:r w:rsidRPr="00F365B5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F365B5" w:rsidP="009445DD">
            <w:pPr>
              <w:spacing w:after="0"/>
              <w:jc w:val="center"/>
            </w:pPr>
            <w:r w:rsidRPr="00F365B5">
              <w:t>Ш</w:t>
            </w:r>
            <w:r w:rsidR="008808CA" w:rsidRPr="00F365B5">
              <w:t>т</w:t>
            </w:r>
            <w: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808CA" w:rsidP="009445DD">
            <w:pPr>
              <w:spacing w:after="0"/>
              <w:jc w:val="center"/>
            </w:pPr>
            <w:r w:rsidRPr="00F365B5">
              <w:t>372 200,00</w:t>
            </w:r>
          </w:p>
        </w:tc>
      </w:tr>
      <w:tr w:rsidR="00CE40F6" w:rsidRPr="00F365B5" w:rsidTr="009445DD">
        <w:trPr>
          <w:cantSplit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F6" w:rsidRPr="00F365B5" w:rsidRDefault="00CE40F6" w:rsidP="004F4A0C">
            <w:pPr>
              <w:spacing w:after="0"/>
              <w:jc w:val="left"/>
            </w:pPr>
            <w:r w:rsidRPr="00F365B5">
              <w:t>Итого:</w:t>
            </w:r>
            <w:r w:rsidR="008808CA" w:rsidRPr="00F365B5"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4F4A0C" w:rsidP="009445DD">
            <w:pPr>
              <w:spacing w:after="0"/>
              <w:jc w:val="center"/>
            </w:pPr>
            <w:r w:rsidRPr="00F365B5">
              <w:t>372 200,00</w:t>
            </w:r>
          </w:p>
        </w:tc>
      </w:tr>
    </w:tbl>
    <w:p w:rsidR="00CE40F6" w:rsidRPr="00F365B5" w:rsidRDefault="00CE40F6" w:rsidP="00CE40F6">
      <w:pPr>
        <w:spacing w:after="0"/>
      </w:pPr>
    </w:p>
    <w:p w:rsidR="00CE40F6" w:rsidRPr="00F365B5" w:rsidRDefault="00CE40F6" w:rsidP="00CE40F6">
      <w:pPr>
        <w:spacing w:after="0"/>
      </w:pPr>
    </w:p>
    <w:p w:rsidR="00CE40F6" w:rsidRPr="00F365B5" w:rsidRDefault="00CE40F6" w:rsidP="00CE40F6">
      <w:pPr>
        <w:spacing w:after="160"/>
        <w:jc w:val="left"/>
        <w:rPr>
          <w:lang w:eastAsia="x-none"/>
        </w:rPr>
      </w:pPr>
      <w:r w:rsidRPr="00F365B5">
        <w:rPr>
          <w:lang w:val="de-DE" w:eastAsia="x-none"/>
        </w:rPr>
        <w:t>Сумма прописью</w:t>
      </w:r>
      <w:r w:rsidRPr="00F365B5">
        <w:rPr>
          <w:lang w:eastAsia="x-none"/>
        </w:rPr>
        <w:t xml:space="preserve">: </w:t>
      </w:r>
      <w:r w:rsidR="00A4792F" w:rsidRPr="00F365B5">
        <w:rPr>
          <w:lang w:eastAsia="x-none"/>
        </w:rPr>
        <w:t>372</w:t>
      </w:r>
      <w:r w:rsidR="00A4792F" w:rsidRPr="00F365B5">
        <w:rPr>
          <w:lang w:val="en-US" w:eastAsia="x-none"/>
        </w:rPr>
        <w:t> </w:t>
      </w:r>
      <w:r w:rsidR="00A4792F" w:rsidRPr="00F365B5">
        <w:rPr>
          <w:lang w:eastAsia="x-none"/>
        </w:rPr>
        <w:t xml:space="preserve">200 (Триста семьдесят две тысячи двести) рублей 00 копеек, НДС не облагается. </w:t>
      </w:r>
    </w:p>
    <w:p w:rsidR="00CE40F6" w:rsidRPr="00F365B5" w:rsidRDefault="00CE40F6" w:rsidP="00CE40F6">
      <w:pPr>
        <w:spacing w:after="0"/>
      </w:pPr>
    </w:p>
    <w:p w:rsidR="00CE40F6" w:rsidRPr="00F365B5" w:rsidRDefault="00CE40F6" w:rsidP="00CE40F6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CE40F6" w:rsidRPr="00F365B5" w:rsidTr="009445DD">
        <w:trPr>
          <w:trHeight w:val="8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CE40F6" w:rsidP="009445DD">
            <w:pPr>
              <w:spacing w:after="0"/>
              <w:ind w:right="-113"/>
              <w:jc w:val="left"/>
            </w:pPr>
            <w:r w:rsidRPr="00F365B5">
              <w:t>Проректор по научной работе</w:t>
            </w:r>
          </w:p>
          <w:p w:rsidR="00CE40F6" w:rsidRPr="00F365B5" w:rsidRDefault="00CE40F6" w:rsidP="009445DD">
            <w:pPr>
              <w:spacing w:after="0"/>
              <w:ind w:right="-113"/>
              <w:jc w:val="left"/>
            </w:pPr>
            <w:r w:rsidRPr="00F365B5">
              <w:t xml:space="preserve"> ФГБОУ ВО «НИУ «МЭИ»</w:t>
            </w:r>
          </w:p>
          <w:p w:rsidR="00CE40F6" w:rsidRPr="00F365B5" w:rsidRDefault="00CE40F6" w:rsidP="009445DD">
            <w:pPr>
              <w:spacing w:after="0"/>
              <w:ind w:right="-113"/>
              <w:jc w:val="left"/>
            </w:pPr>
          </w:p>
          <w:p w:rsidR="00CE40F6" w:rsidRPr="00F365B5" w:rsidRDefault="00CE40F6" w:rsidP="009445DD">
            <w:pPr>
              <w:spacing w:after="0"/>
              <w:ind w:right="-113"/>
              <w:jc w:val="left"/>
            </w:pPr>
            <w:r w:rsidRPr="00F365B5">
              <w:t>_________________/В.</w:t>
            </w:r>
            <w:r w:rsidR="00F365B5">
              <w:t xml:space="preserve"> </w:t>
            </w:r>
            <w:r w:rsidRPr="00F365B5">
              <w:t>К. Драгунов</w:t>
            </w:r>
          </w:p>
          <w:p w:rsidR="00CE40F6" w:rsidRPr="00F365B5" w:rsidRDefault="00CE40F6" w:rsidP="009445DD">
            <w:pPr>
              <w:spacing w:after="0"/>
              <w:ind w:right="-113"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F6" w:rsidRPr="00F365B5" w:rsidRDefault="008B5722" w:rsidP="009445DD">
            <w:pPr>
              <w:spacing w:after="0"/>
              <w:ind w:right="-113"/>
              <w:jc w:val="left"/>
            </w:pPr>
            <w:r w:rsidRPr="00F365B5">
              <w:t>Индивидуальный предприниматель Трипольский Павел Эдуардович</w:t>
            </w:r>
          </w:p>
          <w:p w:rsidR="00CE40F6" w:rsidRPr="00F365B5" w:rsidRDefault="00CE40F6" w:rsidP="009445DD">
            <w:pPr>
              <w:spacing w:after="0"/>
              <w:ind w:right="-113"/>
              <w:jc w:val="center"/>
            </w:pPr>
          </w:p>
          <w:p w:rsidR="00CE40F6" w:rsidRPr="00F365B5" w:rsidRDefault="00CE40F6" w:rsidP="009445DD">
            <w:pPr>
              <w:spacing w:after="0"/>
              <w:ind w:right="-113"/>
              <w:jc w:val="center"/>
            </w:pPr>
            <w:r w:rsidRPr="00F365B5">
              <w:t xml:space="preserve">______________/ </w:t>
            </w:r>
            <w:r w:rsidR="008B5722" w:rsidRPr="00F365B5">
              <w:t>П.</w:t>
            </w:r>
            <w:r w:rsidR="00F365B5">
              <w:t xml:space="preserve"> </w:t>
            </w:r>
            <w:r w:rsidR="008B5722" w:rsidRPr="00F365B5">
              <w:t>Э. Трипольский</w:t>
            </w:r>
          </w:p>
          <w:p w:rsidR="00CE40F6" w:rsidRPr="00F365B5" w:rsidRDefault="00CE40F6" w:rsidP="009445DD">
            <w:pPr>
              <w:spacing w:after="0"/>
              <w:ind w:right="-113"/>
              <w:jc w:val="left"/>
            </w:pPr>
            <w:r w:rsidRPr="00F365B5">
              <w:t xml:space="preserve">                     м.п.</w:t>
            </w:r>
          </w:p>
        </w:tc>
      </w:tr>
    </w:tbl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CE40F6" w:rsidRPr="00A4792F" w:rsidRDefault="00CE40F6" w:rsidP="00CE40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35735D" w:rsidRPr="00A4792F" w:rsidRDefault="0035735D">
      <w:pPr>
        <w:rPr>
          <w:sz w:val="20"/>
          <w:szCs w:val="20"/>
        </w:rPr>
      </w:pPr>
    </w:p>
    <w:sectPr w:rsidR="0035735D" w:rsidRPr="00A4792F" w:rsidSect="00F365B5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F6"/>
    <w:rsid w:val="00026F8E"/>
    <w:rsid w:val="00027186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4357"/>
    <w:rsid w:val="0035735D"/>
    <w:rsid w:val="00381D07"/>
    <w:rsid w:val="003943C6"/>
    <w:rsid w:val="003A0793"/>
    <w:rsid w:val="003B65D0"/>
    <w:rsid w:val="003C785E"/>
    <w:rsid w:val="00404786"/>
    <w:rsid w:val="004152C0"/>
    <w:rsid w:val="00415F9D"/>
    <w:rsid w:val="00433680"/>
    <w:rsid w:val="004368B6"/>
    <w:rsid w:val="00445A63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4F4A0C"/>
    <w:rsid w:val="00513F87"/>
    <w:rsid w:val="00520532"/>
    <w:rsid w:val="00546915"/>
    <w:rsid w:val="005618A4"/>
    <w:rsid w:val="00577E1D"/>
    <w:rsid w:val="0058528A"/>
    <w:rsid w:val="005936EF"/>
    <w:rsid w:val="00593EDE"/>
    <w:rsid w:val="005A33A1"/>
    <w:rsid w:val="005B22A8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09B7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57387"/>
    <w:rsid w:val="0087706D"/>
    <w:rsid w:val="008808CA"/>
    <w:rsid w:val="008934FA"/>
    <w:rsid w:val="0089350D"/>
    <w:rsid w:val="008B5722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4E2"/>
    <w:rsid w:val="00A42B23"/>
    <w:rsid w:val="00A4792F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AE3469"/>
    <w:rsid w:val="00B10C64"/>
    <w:rsid w:val="00B24086"/>
    <w:rsid w:val="00B44454"/>
    <w:rsid w:val="00B77DE6"/>
    <w:rsid w:val="00B81A62"/>
    <w:rsid w:val="00BA0846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CE40F6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3956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32E31"/>
    <w:rsid w:val="00E71164"/>
    <w:rsid w:val="00E7415A"/>
    <w:rsid w:val="00E77F92"/>
    <w:rsid w:val="00EB2764"/>
    <w:rsid w:val="00EB558C"/>
    <w:rsid w:val="00EC404E"/>
    <w:rsid w:val="00EC7E9D"/>
    <w:rsid w:val="00ED220B"/>
    <w:rsid w:val="00ED6178"/>
    <w:rsid w:val="00ED6D95"/>
    <w:rsid w:val="00F12956"/>
    <w:rsid w:val="00F20A06"/>
    <w:rsid w:val="00F32644"/>
    <w:rsid w:val="00F365B5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F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0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0F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0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808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F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0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0F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0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808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tri@mail.ru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9AA54-43D3-476F-9E97-0353531951F9}"/>
</file>

<file path=customXml/itemProps2.xml><?xml version="1.0" encoding="utf-8"?>
<ds:datastoreItem xmlns:ds="http://schemas.openxmlformats.org/officeDocument/2006/customXml" ds:itemID="{C2DA0489-A65E-48D5-9B48-5A7480D27D14}"/>
</file>

<file path=customXml/itemProps3.xml><?xml version="1.0" encoding="utf-8"?>
<ds:datastoreItem xmlns:ds="http://schemas.openxmlformats.org/officeDocument/2006/customXml" ds:itemID="{1B1F592C-765D-471B-A761-D586A131C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2016-10-24T08:27:00Z</dcterms:created>
  <dcterms:modified xsi:type="dcterms:W3CDTF">2016-10-24T08:27:00Z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